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145A8B">
      <w:pPr>
        <w:pStyle w:val="aa"/>
        <w:numPr>
          <w:ilvl w:val="0"/>
          <w:numId w:val="50"/>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145A8B">
      <w:pPr>
        <w:pStyle w:val="aa"/>
        <w:numPr>
          <w:ilvl w:val="0"/>
          <w:numId w:val="50"/>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145A8B">
      <w:pPr>
        <w:pStyle w:val="aa"/>
        <w:numPr>
          <w:ilvl w:val="0"/>
          <w:numId w:val="50"/>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145A8B">
      <w:pPr>
        <w:pStyle w:val="aa"/>
        <w:numPr>
          <w:ilvl w:val="0"/>
          <w:numId w:val="50"/>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145A8B">
      <w:pPr>
        <w:pStyle w:val="aa"/>
        <w:numPr>
          <w:ilvl w:val="0"/>
          <w:numId w:val="50"/>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E758E" w:rsidRPr="00EE758E" w:rsidRDefault="00241157" w:rsidP="00EE758E">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模板编译期计算</w:t>
      </w:r>
    </w:p>
    <w:p w:rsidR="00EE758E" w:rsidRDefault="00EE758E" w:rsidP="00EE758E">
      <w:r>
        <w:rPr>
          <w:rFonts w:hint="eastAsia"/>
        </w:rPr>
        <w:t>C</w:t>
      </w:r>
      <w:r>
        <w:t>++</w:t>
      </w:r>
      <w:r>
        <w:rPr>
          <w:rFonts w:hint="eastAsia"/>
        </w:rPr>
        <w:t>标准</w:t>
      </w:r>
      <w:r w:rsidRPr="00EE758E">
        <w:rPr>
          <w:rFonts w:hint="eastAsia"/>
        </w:rPr>
        <w:t>通过不断放宽</w:t>
      </w:r>
      <w:r w:rsidRPr="00EE758E">
        <w:t>constexpr的限制，</w:t>
      </w:r>
      <w:r>
        <w:rPr>
          <w:rFonts w:hint="eastAsia"/>
        </w:rPr>
        <w:t>使得</w:t>
      </w:r>
      <w:r w:rsidRPr="00EE758E">
        <w:t>越来越多的函数可以在编译期执行</w:t>
      </w:r>
      <w:r>
        <w:rPr>
          <w:rFonts w:hint="eastAsia"/>
        </w:rPr>
        <w:t>。但</w:t>
      </w:r>
      <w:r w:rsidRPr="00EE758E">
        <w:rPr>
          <w:rFonts w:hint="eastAsia"/>
        </w:rPr>
        <w:t>具有外部链接（也就是被</w:t>
      </w:r>
      <w:r w:rsidRPr="00EE758E">
        <w:t>extern</w:t>
      </w:r>
      <w:r w:rsidRPr="00EE758E">
        <w:rPr>
          <w:rFonts w:hint="eastAsia"/>
        </w:rPr>
        <w:t>的函数）无论如何</w:t>
      </w:r>
      <w:r>
        <w:rPr>
          <w:rFonts w:hint="eastAsia"/>
        </w:rPr>
        <w:t>都</w:t>
      </w:r>
      <w:r w:rsidRPr="00EE758E">
        <w:rPr>
          <w:rFonts w:hint="eastAsia"/>
        </w:rPr>
        <w:t>无法在编译期执行的。</w:t>
      </w:r>
      <w:r>
        <w:rPr>
          <w:rFonts w:hint="eastAsia"/>
        </w:rPr>
        <w:t>如</w:t>
      </w:r>
      <w:r w:rsidRPr="00EE758E">
        <w:rPr>
          <w:rFonts w:hint="eastAsia"/>
        </w:rPr>
        <w:t>绝大部分从C继承过来的函数，例如</w:t>
      </w:r>
      <w:r w:rsidRPr="00EE758E">
        <w:t>memcpy</w:t>
      </w:r>
      <w:r>
        <w:rPr>
          <w:rFonts w:hint="eastAsia"/>
        </w:rPr>
        <w:t>、</w:t>
      </w:r>
      <w:r w:rsidRPr="00EE758E">
        <w:t>memmove</w:t>
      </w:r>
      <w:r>
        <w:rPr>
          <w:rFonts w:hint="eastAsia"/>
        </w:rPr>
        <w:t>等</w:t>
      </w:r>
      <w:r w:rsidR="0082294C">
        <w:rPr>
          <w:rFonts w:hint="eastAsia"/>
        </w:rPr>
        <w:t>。</w:t>
      </w:r>
    </w:p>
    <w:p w:rsidR="0082294C" w:rsidRDefault="0082294C" w:rsidP="00EE758E">
      <w:r>
        <w:rPr>
          <w:rFonts w:hint="eastAsia"/>
        </w:rPr>
        <w:t>假设我</w:t>
      </w:r>
      <w:r w:rsidRPr="0082294C">
        <w:rPr>
          <w:rFonts w:hint="eastAsia"/>
        </w:rPr>
        <w:t>写了一个</w:t>
      </w:r>
      <w:r w:rsidRPr="0082294C">
        <w:t>constexpr的memcpy</w:t>
      </w:r>
      <w:r>
        <w:rPr>
          <w:rFonts w:hint="eastAsia"/>
        </w:rPr>
        <w:t>，</w:t>
      </w:r>
      <w:r w:rsidRPr="0082294C">
        <w:rPr>
          <w:rFonts w:hint="eastAsia"/>
        </w:rPr>
        <w:t>虽然能在编译期用了，</w:t>
      </w:r>
      <w:r>
        <w:rPr>
          <w:rFonts w:hint="eastAsia"/>
        </w:rPr>
        <w:t>但是运行期效率肯定不如标准库的实现。如果能在编译期使用我的</w:t>
      </w:r>
      <w:r w:rsidRPr="0082294C">
        <w:rPr>
          <w:rFonts w:hint="eastAsia"/>
        </w:rPr>
        <w:t>的实现，运行期使用外部链接的标准库函数就好了。</w:t>
      </w:r>
    </w:p>
    <w:p w:rsidR="00241157" w:rsidRPr="00241157" w:rsidRDefault="00241157" w:rsidP="00EE758E">
      <w:pPr>
        <w:rPr>
          <w:rFonts w:hint="eastAsia"/>
        </w:rPr>
      </w:pPr>
      <w:r w:rsidRPr="00241157">
        <w:t>std::is_constant_evaluated()</w:t>
      </w:r>
      <w:r>
        <w:rPr>
          <w:rFonts w:hint="eastAsia"/>
        </w:rPr>
        <w:t>：</w:t>
      </w:r>
      <w:r w:rsidRPr="00241157">
        <w:rPr>
          <w:rFonts w:hint="eastAsia"/>
        </w:rPr>
        <w:t>判断当前函数是否在编译期执行</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&lt;iostream&gt;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&lt;cassert&gt;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&lt;cstring&gt;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&lt;array&gt;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&lt;type_traits&gt;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w:t>
      </w:r>
      <w:r w:rsidRPr="0082294C">
        <w:rPr>
          <w:rFonts w:asciiTheme="minorEastAsia" w:hAnsiTheme="minorEastAsia" w:cs="宋体"/>
          <w:color w:val="A626A4"/>
          <w:kern w:val="0"/>
          <w:sz w:val="18"/>
          <w:szCs w:val="18"/>
        </w:rPr>
        <w:t>void</w:t>
      </w:r>
      <w:r w:rsidRPr="0082294C">
        <w:rPr>
          <w:rFonts w:asciiTheme="minorEastAsia" w:hAnsiTheme="minorEastAsia" w:cs="宋体"/>
          <w:color w:val="5C5C5C"/>
          <w:kern w:val="0"/>
          <w:sz w:val="18"/>
          <w:szCs w:val="18"/>
        </w:rPr>
        <w:t>* memcpy_const(T*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T* src, std::size_t count)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for</w:t>
      </w:r>
      <w:r w:rsidRPr="0082294C">
        <w:rPr>
          <w:rFonts w:asciiTheme="minorEastAsia" w:hAnsiTheme="minorEastAsia" w:cs="宋体"/>
          <w:color w:val="5C5C5C"/>
          <w:kern w:val="0"/>
          <w:sz w:val="18"/>
          <w:szCs w:val="18"/>
        </w:rPr>
        <w:t>(std::size_t i = </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 i &lt; count; ++i)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dest[i] = src[i];</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dest;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lastRenderedPageBreak/>
        <w: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 std::size_t N&gt;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std::array&lt;T, N&gt; memcpy_wrap(</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std::array&lt;T, N&gt; result = dest;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if</w:t>
      </w:r>
      <w:r w:rsidRPr="0082294C">
        <w:rPr>
          <w:rFonts w:asciiTheme="minorEastAsia" w:hAnsiTheme="minorEastAsia" w:cs="宋体"/>
          <w:color w:val="5C5C5C"/>
          <w:kern w:val="0"/>
          <w:sz w:val="18"/>
          <w:szCs w:val="18"/>
        </w:rPr>
        <w:t>(std::is_constant_evaluated())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memcpy_const(result.data(), src.data(), 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 </w:t>
      </w:r>
      <w:r w:rsidRPr="0082294C">
        <w:rPr>
          <w:rFonts w:asciiTheme="minorEastAsia" w:hAnsiTheme="minorEastAsia" w:cs="宋体"/>
          <w:color w:val="A626A4"/>
          <w:kern w:val="0"/>
          <w:sz w:val="18"/>
          <w:szCs w:val="18"/>
        </w:rPr>
        <w:t>else</w:t>
      </w: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::memcpy(result.data(), src.data(), </w:t>
      </w:r>
      <w:r w:rsidRPr="0082294C">
        <w:rPr>
          <w:rFonts w:asciiTheme="minorEastAsia" w:hAnsiTheme="minorEastAsia" w:cs="宋体"/>
          <w:color w:val="A626A4"/>
          <w:kern w:val="0"/>
          <w:sz w:val="18"/>
          <w:szCs w:val="18"/>
        </w:rPr>
        <w:t>sizeof</w:t>
      </w:r>
      <w:r w:rsidRPr="0082294C">
        <w:rPr>
          <w:rFonts w:asciiTheme="minorEastAsia" w:hAnsiTheme="minorEastAsia" w:cs="宋体"/>
          <w:color w:val="5C5C5C"/>
          <w:kern w:val="0"/>
          <w:sz w:val="18"/>
          <w:szCs w:val="18"/>
        </w:rPr>
        <w:t>(T)*N);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result;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 main(){</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c_src = {</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auto c_dst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c_src);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static_assert(c_dst[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v_src = {</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v_src);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assert(v_dst[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Default="00C67EE8" w:rsidP="00EE758E">
      <w:pPr>
        <w:rPr>
          <w:rFonts w:asciiTheme="minorEastAsia" w:hAnsiTheme="minorEastAsia"/>
          <w:color w:val="191B1F"/>
          <w:szCs w:val="21"/>
          <w:shd w:val="clear" w:color="auto" w:fill="FFFFFF"/>
        </w:rPr>
      </w:pPr>
      <w:r w:rsidRPr="00C67EE8">
        <w:rPr>
          <w:rFonts w:asciiTheme="minorEastAsia" w:hAnsiTheme="minorEastAsia" w:hint="eastAsia"/>
          <w:color w:val="191B1F"/>
          <w:szCs w:val="21"/>
          <w:shd w:val="clear" w:color="auto" w:fill="FFFFFF"/>
        </w:rPr>
        <w:t>唯一的问题是，假设上面的</w:t>
      </w:r>
      <w:r w:rsidRPr="00C67EE8">
        <w:rPr>
          <w:rStyle w:val="HTML1"/>
          <w:rFonts w:asciiTheme="minorEastAsia" w:eastAsiaTheme="minorEastAsia" w:hAnsiTheme="minorEastAsia"/>
          <w:color w:val="191B1F"/>
          <w:sz w:val="21"/>
          <w:szCs w:val="21"/>
          <w:shd w:val="clear" w:color="auto" w:fill="F8F8FA"/>
        </w:rPr>
        <w:t>memcpy_wrap</w:t>
      </w:r>
      <w:r w:rsidRPr="00C67EE8">
        <w:rPr>
          <w:rFonts w:asciiTheme="minorEastAsia" w:hAnsiTheme="minorEastAsia" w:hint="eastAsia"/>
          <w:color w:val="191B1F"/>
          <w:szCs w:val="21"/>
          <w:shd w:val="clear" w:color="auto" w:fill="FFFFFF"/>
        </w:rPr>
        <w:t>仅在运行期运行，</w:t>
      </w:r>
      <w:r>
        <w:rPr>
          <w:rFonts w:asciiTheme="minorEastAsia" w:hAnsiTheme="minorEastAsia" w:hint="eastAsia"/>
          <w:color w:val="191B1F"/>
          <w:szCs w:val="21"/>
          <w:shd w:val="clear" w:color="auto" w:fill="FFFFFF"/>
        </w:rPr>
        <w:t>但</w:t>
      </w:r>
      <w:r w:rsidRPr="00C67EE8">
        <w:rPr>
          <w:rFonts w:asciiTheme="minorEastAsia" w:hAnsiTheme="minorEastAsia" w:hint="eastAsia"/>
          <w:color w:val="191B1F"/>
          <w:szCs w:val="21"/>
          <w:shd w:val="clear" w:color="auto" w:fill="FFFFFF"/>
        </w:rPr>
        <w:t>第一个分支仍然</w:t>
      </w:r>
      <w:r>
        <w:rPr>
          <w:rFonts w:asciiTheme="minorEastAsia" w:hAnsiTheme="minorEastAsia" w:hint="eastAsia"/>
          <w:color w:val="191B1F"/>
          <w:szCs w:val="21"/>
          <w:shd w:val="clear" w:color="auto" w:fill="FFFFFF"/>
        </w:rPr>
        <w:t>会被编译。</w:t>
      </w:r>
      <w:r w:rsidRPr="00C67EE8">
        <w:rPr>
          <w:rFonts w:asciiTheme="minorEastAsia" w:hAnsiTheme="minorEastAsia" w:hint="eastAsia"/>
          <w:color w:val="191B1F"/>
          <w:szCs w:val="21"/>
          <w:shd w:val="clear" w:color="auto" w:fill="FFFFFF"/>
        </w:rPr>
        <w:t>虽然编译器最终</w:t>
      </w:r>
      <w:r>
        <w:rPr>
          <w:rFonts w:asciiTheme="minorEastAsia" w:hAnsiTheme="minorEastAsia" w:hint="eastAsia"/>
          <w:color w:val="191B1F"/>
          <w:szCs w:val="21"/>
          <w:shd w:val="clear" w:color="auto" w:fill="FFFFFF"/>
        </w:rPr>
        <w:t>应该</w:t>
      </w:r>
      <w:r w:rsidRPr="00C67EE8">
        <w:rPr>
          <w:rFonts w:asciiTheme="minorEastAsia" w:hAnsiTheme="minorEastAsia" w:hint="eastAsia"/>
          <w:color w:val="191B1F"/>
          <w:szCs w:val="21"/>
          <w:shd w:val="clear" w:color="auto" w:fill="FFFFFF"/>
        </w:rPr>
        <w:t>会把</w:t>
      </w:r>
      <w:r w:rsidRPr="00C67EE8">
        <w:rPr>
          <w:rStyle w:val="HTML1"/>
          <w:rFonts w:asciiTheme="minorEastAsia" w:eastAsiaTheme="minorEastAsia" w:hAnsiTheme="minorEastAsia"/>
          <w:color w:val="191B1F"/>
          <w:sz w:val="21"/>
          <w:szCs w:val="21"/>
          <w:shd w:val="clear" w:color="auto" w:fill="F8F8FA"/>
        </w:rPr>
        <w:t>if(false)</w:t>
      </w:r>
      <w:r>
        <w:rPr>
          <w:rFonts w:asciiTheme="minorEastAsia" w:hAnsiTheme="minorEastAsia" w:hint="eastAsia"/>
          <w:color w:val="191B1F"/>
          <w:szCs w:val="21"/>
          <w:shd w:val="clear" w:color="auto" w:fill="FFFFFF"/>
        </w:rPr>
        <w:t>这个分支优化掉，</w:t>
      </w:r>
      <w:r w:rsidRPr="00C67EE8">
        <w:rPr>
          <w:rFonts w:asciiTheme="minorEastAsia" w:hAnsiTheme="minorEastAsia" w:hint="eastAsia"/>
          <w:color w:val="191B1F"/>
          <w:szCs w:val="21"/>
          <w:shd w:val="clear" w:color="auto" w:fill="FFFFFF"/>
        </w:rPr>
        <w:t>但是这个分支里面仍然会进行语法检查之类的工作，如果里面用到了模板，那么模板实例化仍然会被触发（甚至产生预料外的实例化导致编译错误），显然这不是我们想要的结果</w:t>
      </w:r>
      <w:r>
        <w:rPr>
          <w:rFonts w:asciiTheme="minorEastAsia" w:hAnsiTheme="minorEastAsia" w:hint="eastAsia"/>
          <w:color w:val="191B1F"/>
          <w:szCs w:val="21"/>
          <w:shd w:val="clear" w:color="auto" w:fill="FFFFFF"/>
        </w:rPr>
        <w:t>。</w:t>
      </w:r>
    </w:p>
    <w:p w:rsidR="00BA0904" w:rsidRPr="00EE758E" w:rsidRDefault="00BA0904" w:rsidP="00BA090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w:t>
      </w:r>
      <w:r>
        <w:rPr>
          <w:rFonts w:asciiTheme="minorEastAsia" w:eastAsiaTheme="minorEastAsia" w:hAnsiTheme="minorEastAsia" w:cs="Times New Roman" w:hint="eastAsia"/>
          <w:color w:val="000000"/>
          <w:kern w:val="0"/>
          <w:sz w:val="24"/>
          <w:szCs w:val="24"/>
        </w:rPr>
        <w:t>类偏特化之间互相继承</w:t>
      </w:r>
    </w:p>
    <w:p w:rsidR="00BA0904" w:rsidRPr="00BA0904" w:rsidRDefault="00BA0904" w:rsidP="00BA0904">
      <w:pPr>
        <w:rPr>
          <w:rFonts w:asciiTheme="minorEastAsia" w:hAnsiTheme="minorEastAsia"/>
          <w:szCs w:val="21"/>
        </w:rPr>
      </w:pPr>
      <w:r w:rsidRPr="00BA0904">
        <w:rPr>
          <w:rFonts w:asciiTheme="minorEastAsia" w:hAnsiTheme="minorEastAsia"/>
          <w:szCs w:val="21"/>
        </w:rPr>
        <w:t xml:space="preserve">题主正在写一个泛型容器，并且根据容器中存的类型的size不同采取不同的实现策略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 </w:t>
      </w:r>
      <w:r w:rsidRPr="00BA0904">
        <w:rPr>
          <w:rFonts w:asciiTheme="minorEastAsia" w:hAnsiTheme="minorEastAsia" w:cs="宋体"/>
          <w:color w:val="A626A4"/>
          <w:kern w:val="0"/>
          <w:sz w:val="18"/>
          <w:szCs w:val="18"/>
        </w:rPr>
        <w:t>bool</w:t>
      </w:r>
      <w:r w:rsidRPr="00BA0904">
        <w:rPr>
          <w:rFonts w:asciiTheme="minorEastAsia" w:hAnsiTheme="minorEastAsia" w:cs="宋体"/>
          <w:color w:val="5C5C5C"/>
          <w:kern w:val="0"/>
          <w:sz w:val="18"/>
          <w:szCs w:val="18"/>
        </w:rPr>
        <w:t> = (</w:t>
      </w:r>
      <w:r w:rsidRPr="00BA0904">
        <w:rPr>
          <w:rFonts w:asciiTheme="minorEastAsia" w:hAnsiTheme="minorEastAsia" w:cs="宋体"/>
          <w:color w:val="A626A4"/>
          <w:kern w:val="0"/>
          <w:sz w:val="18"/>
          <w:szCs w:val="18"/>
        </w:rPr>
        <w:t>sizeof</w:t>
      </w:r>
      <w:r w:rsidRPr="00BA0904">
        <w:rPr>
          <w:rFonts w:asciiTheme="minorEastAsia" w:hAnsiTheme="minorEastAsia" w:cs="宋体"/>
          <w:color w:val="5C5C5C"/>
          <w:kern w:val="0"/>
          <w:sz w:val="18"/>
          <w:szCs w:val="18"/>
        </w:rPr>
        <w:t>(T) &lt;= </w:t>
      </w:r>
      <w:r w:rsidRPr="00BA0904">
        <w:rPr>
          <w:rFonts w:asciiTheme="minorEastAsia" w:hAnsiTheme="minorEastAsia" w:cs="宋体"/>
          <w:color w:val="986801"/>
          <w:kern w:val="0"/>
          <w:sz w:val="18"/>
          <w:szCs w:val="18"/>
        </w:rPr>
        <w:t>8</w:t>
      </w:r>
      <w:r w:rsidRPr="00BA0904">
        <w:rPr>
          <w:rFonts w:asciiTheme="minorEastAsia" w:hAnsiTheme="minorEastAsia" w:cs="宋体"/>
          <w:color w:val="5C5C5C"/>
          <w:kern w:val="0"/>
          <w:sz w:val="18"/>
          <w:szCs w:val="18"/>
        </w:rPr>
        <w: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class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class</w:t>
      </w:r>
      <w:r w:rsidRPr="00BA0904">
        <w:rPr>
          <w:rFonts w:asciiTheme="minorEastAsia" w:hAnsiTheme="minorEastAsia" w:cs="宋体"/>
          <w:color w:val="5C5C5C"/>
          <w:kern w:val="0"/>
          <w:sz w:val="18"/>
          <w:szCs w:val="18"/>
        </w:rPr>
        <w:t> </w:t>
      </w:r>
      <w:r w:rsidRPr="00BA0904">
        <w:rPr>
          <w:rFonts w:asciiTheme="minorEastAsia" w:hAnsiTheme="minorEastAsia" w:cs="宋体"/>
          <w:color w:val="C18401"/>
          <w:kern w:val="0"/>
          <w:sz w:val="18"/>
          <w:szCs w:val="18"/>
        </w:rPr>
        <w:t>Container</w:t>
      </w:r>
      <w:r w:rsidRPr="00BA0904">
        <w:rPr>
          <w:rFonts w:asciiTheme="minorEastAsia" w:hAnsiTheme="minorEastAsia" w:cs="宋体"/>
          <w:color w:val="5C5C5C"/>
          <w:kern w:val="0"/>
          <w:sz w:val="18"/>
          <w:szCs w:val="18"/>
        </w:rPr>
        <w:t>&lt;T, true&gt;{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由于实现策略不同，这</w:t>
      </w:r>
      <w:r>
        <w:rPr>
          <w:rFonts w:asciiTheme="minorEastAsia" w:hAnsiTheme="minorEastAsia" w:hint="eastAsia"/>
          <w:szCs w:val="21"/>
        </w:rPr>
        <w:t>两</w:t>
      </w:r>
      <w:r w:rsidRPr="00BA0904">
        <w:rPr>
          <w:rFonts w:asciiTheme="minorEastAsia" w:hAnsiTheme="minorEastAsia"/>
          <w:szCs w:val="21"/>
        </w:rPr>
        <w:t>个不同的特化之间并没有太多可以共用的函数，所以就正常写就行了，没什么问题。但是现在题主想进一步特化T为char的情况，额外提供一些函数作为接口。如果直接写一个全特化</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template</w:t>
      </w:r>
      <w:r w:rsidRPr="00BA0904">
        <w:rPr>
          <w:rFonts w:asciiTheme="minorEastAsia" w:hAnsiTheme="minorEastAsia" w:cs="宋体"/>
          <w:color w:val="000000" w:themeColor="text1"/>
          <w:kern w:val="0"/>
          <w:sz w:val="18"/>
          <w:szCs w:val="18"/>
        </w:rPr>
        <w:t>&lt;&gt;</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class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w:t>
      </w:r>
      <w:r w:rsidRPr="00241951">
        <w:rPr>
          <w:rFonts w:asciiTheme="minorEastAsia" w:hAnsiTheme="minorEastAsia" w:cs="宋体"/>
          <w:color w:val="000000" w:themeColor="text1"/>
          <w:kern w:val="0"/>
          <w:sz w:val="18"/>
          <w:szCs w:val="18"/>
        </w:rPr>
        <w:t>// ... some functions</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w:t>
      </w:r>
    </w:p>
    <w:p w:rsidR="00BA0904" w:rsidRPr="00BA0904" w:rsidRDefault="00BA0904" w:rsidP="00BA0904">
      <w:pPr>
        <w:rPr>
          <w:rFonts w:asciiTheme="minorEastAsia" w:hAnsiTheme="minorEastAsia"/>
          <w:szCs w:val="21"/>
        </w:rPr>
      </w:pPr>
      <w:r>
        <w:rPr>
          <w:rFonts w:asciiTheme="minorEastAsia" w:hAnsiTheme="minorEastAsia"/>
          <w:szCs w:val="21"/>
        </w:rPr>
        <w:t>就</w:t>
      </w:r>
      <w:r>
        <w:rPr>
          <w:rFonts w:asciiTheme="minorEastAsia" w:hAnsiTheme="minorEastAsia" w:hint="eastAsia"/>
          <w:szCs w:val="21"/>
        </w:rPr>
        <w:t>得</w:t>
      </w:r>
      <w:r w:rsidRPr="00BA0904">
        <w:rPr>
          <w:rFonts w:asciiTheme="minorEastAsia" w:hAnsiTheme="minorEastAsia"/>
          <w:szCs w:val="21"/>
        </w:rPr>
        <w:t>把先前那个特化实现中的函数都重新写一遍（也就是sizeof(T) &lt;= 8</w:t>
      </w:r>
      <w:r>
        <w:rPr>
          <w:rFonts w:asciiTheme="minorEastAsia" w:hAnsiTheme="minorEastAsia"/>
          <w:szCs w:val="21"/>
        </w:rPr>
        <w:t>）的情况，的确</w:t>
      </w:r>
      <w:r>
        <w:rPr>
          <w:rFonts w:asciiTheme="minorEastAsia" w:hAnsiTheme="minorEastAsia" w:hint="eastAsia"/>
          <w:szCs w:val="21"/>
        </w:rPr>
        <w:t>会有</w:t>
      </w:r>
      <w:r w:rsidRPr="00BA0904">
        <w:rPr>
          <w:rFonts w:asciiTheme="minorEastAsia" w:hAnsiTheme="minorEastAsia"/>
          <w:szCs w:val="21"/>
        </w:rPr>
        <w:t>很多冗余代码。另一个思路呢，是直接新取一个名字</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class CharContainer :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xml:space="preserve">    // ... some functions</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lastRenderedPageBreak/>
        <w:t>};</w:t>
      </w:r>
    </w:p>
    <w:p w:rsidR="00BA0904" w:rsidRPr="00BA0904" w:rsidRDefault="00BA0904" w:rsidP="00BA0904">
      <w:pPr>
        <w:rPr>
          <w:rFonts w:asciiTheme="minorEastAsia" w:hAnsiTheme="minorEastAsia" w:hint="eastAsia"/>
          <w:szCs w:val="21"/>
        </w:rPr>
      </w:pPr>
      <w:r w:rsidRPr="00BA0904">
        <w:rPr>
          <w:rFonts w:asciiTheme="minorEastAsia" w:hAnsiTheme="minorEastAsia"/>
          <w:szCs w:val="21"/>
        </w:rPr>
        <w:t>但是呢，题主不想额外取一个名字了，就想在原来的类中进行修改。</w:t>
      </w:r>
    </w:p>
    <w:p w:rsidR="00BA0904" w:rsidRPr="00BA0904" w:rsidRDefault="00BA0904" w:rsidP="00BA0904">
      <w:pPr>
        <w:rPr>
          <w:rFonts w:asciiTheme="minorEastAsia" w:hAnsiTheme="minorEastAsia"/>
          <w:szCs w:val="21"/>
        </w:rPr>
      </w:pPr>
      <w:r w:rsidRPr="00BA0904">
        <w:rPr>
          <w:rFonts w:asciiTheme="minorEastAsia" w:hAnsiTheme="minorEastAsia"/>
          <w:szCs w:val="21"/>
        </w:rPr>
        <w:t>那有没有办法做到呢？既能为一个新</w:t>
      </w:r>
      <w:r>
        <w:rPr>
          <w:rFonts w:asciiTheme="minorEastAsia" w:hAnsiTheme="minorEastAsia"/>
          <w:szCs w:val="21"/>
        </w:rPr>
        <w:t>的特化提供特殊实现，还可以复用先前的特化代码？答案其实还是继承</w:t>
      </w:r>
      <w:r>
        <w:rPr>
          <w:rFonts w:asciiTheme="minorEastAsia" w:hAnsiTheme="minorEastAsia" w:hint="eastAsia"/>
          <w:szCs w:val="21"/>
        </w:rPr>
        <w:t>。</w:t>
      </w:r>
      <w:r w:rsidRPr="00BA0904">
        <w:rPr>
          <w:rFonts w:asciiTheme="minorEastAsia" w:hAnsiTheme="minorEastAsia"/>
          <w:szCs w:val="21"/>
        </w:rPr>
        <w:t>不同的</w:t>
      </w:r>
      <w:hyperlink r:id="rId19" w:tgtFrame="_blank" w:history="1">
        <w:r w:rsidRPr="00BA0904">
          <w:t>模板特化</w:t>
        </w:r>
      </w:hyperlink>
      <w:r w:rsidRPr="00BA0904">
        <w:rPr>
          <w:rFonts w:asciiTheme="minorEastAsia" w:hAnsiTheme="minorEastAsia"/>
          <w:szCs w:val="21"/>
        </w:rPr>
        <w:t>之间也是可以互相继承的，只要把原来的代码稍作修改</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is_char =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f1()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true, false&gt;{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&lt;char, true, true&gt; : </w:t>
      </w:r>
      <w:r w:rsidRPr="00BA0904">
        <w:rPr>
          <w:rFonts w:asciiTheme="minorEastAsia" w:hAnsiTheme="minorEastAsia" w:cs="宋体"/>
          <w:color w:val="A626A4"/>
          <w:kern w:val="0"/>
          <w:szCs w:val="21"/>
        </w:rPr>
        <w:t>public</w:t>
      </w: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true</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false</w:t>
      </w:r>
      <w:r w:rsidRPr="00BA0904">
        <w:rPr>
          <w:rFonts w:asciiTheme="minorEastAsia" w:hAnsiTheme="minorEastAsia" w:cs="宋体"/>
          <w:color w:val="5C5C5C"/>
          <w:kern w:val="0"/>
          <w:szCs w:val="21"/>
        </w:rPr>
        <w: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int</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main</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c;</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c.f2();</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c.f3();</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w:t>
      </w:r>
      <w:r w:rsidRPr="00BA0904">
        <w:rPr>
          <w:rFonts w:asciiTheme="minorEastAsia" w:hAnsiTheme="minorEastAsia" w:cs="宋体"/>
          <w:color w:val="986801"/>
          <w:kern w:val="0"/>
          <w:szCs w:val="21"/>
        </w:rPr>
        <w:t>0</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rPr>
          <w:rFonts w:asciiTheme="minorEastAsia" w:hAnsiTheme="minorEastAsia" w:hint="eastAsia"/>
          <w:szCs w:val="21"/>
        </w:rPr>
      </w:pPr>
      <w:r w:rsidRPr="00BA0904">
        <w:rPr>
          <w:rFonts w:asciiTheme="minorEastAsia" w:hAnsiTheme="minorEastAsia"/>
          <w:szCs w:val="21"/>
        </w:rPr>
        <w:t>这样就实现了题主希望的效果，只是额外加了一个bool模板参数用来区分T是不是char</w:t>
      </w:r>
      <w:r>
        <w:rPr>
          <w:rFonts w:asciiTheme="minorEastAsia" w:hAnsiTheme="minorEastAsia"/>
          <w:szCs w:val="21"/>
        </w:rPr>
        <w:t>，</w:t>
      </w:r>
      <w:r>
        <w:rPr>
          <w:rFonts w:asciiTheme="minorEastAsia" w:hAnsiTheme="minorEastAsia" w:hint="eastAsia"/>
          <w:szCs w:val="21"/>
        </w:rPr>
        <w:t>现在，</w:t>
      </w:r>
      <w:r w:rsidRPr="00BA0904">
        <w:rPr>
          <w:rFonts w:asciiTheme="minorEastAsia" w:hAnsiTheme="minorEastAsia"/>
          <w:szCs w:val="21"/>
        </w:rPr>
        <w:t>c既可以调用f2</w:t>
      </w:r>
      <w:r>
        <w:rPr>
          <w:rFonts w:asciiTheme="minorEastAsia" w:hAnsiTheme="minorEastAsia"/>
          <w:szCs w:val="21"/>
        </w:rPr>
        <w:t>()</w:t>
      </w:r>
      <w:r w:rsidRPr="00BA0904">
        <w:rPr>
          <w:rFonts w:asciiTheme="minorEastAsia" w:hAnsiTheme="minorEastAsia"/>
          <w:szCs w:val="21"/>
        </w:rPr>
        <w:t>也可以调用f3</w:t>
      </w:r>
      <w:r>
        <w:rPr>
          <w:rFonts w:asciiTheme="minorEastAsia" w:hAnsiTheme="minorEastAsia"/>
          <w:szCs w:val="21"/>
        </w:rPr>
        <w:t>()</w:t>
      </w:r>
      <w:r w:rsidRPr="00BA0904">
        <w:rPr>
          <w:rFonts w:asciiTheme="minorEastAsia" w:hAnsiTheme="minorEastAsia"/>
          <w:szCs w:val="21"/>
        </w:rPr>
        <w:t>。</w:t>
      </w:r>
    </w:p>
    <w:p w:rsidR="00BA0904" w:rsidRDefault="00BA0904" w:rsidP="00BA0904">
      <w:pPr>
        <w:rPr>
          <w:rFonts w:asciiTheme="minorEastAsia" w:hAnsiTheme="minorEastAsia"/>
          <w:szCs w:val="21"/>
        </w:rPr>
      </w:pPr>
      <w:r w:rsidRPr="00BA0904">
        <w:rPr>
          <w:rFonts w:asciiTheme="minorEastAsia" w:hAnsiTheme="minorEastAsia"/>
          <w:szCs w:val="21"/>
        </w:rPr>
        <w:t>补充：如果情况更加复杂的话，我们可以选择手动控制</w:t>
      </w:r>
      <w:hyperlink r:id="rId20" w:tgtFrame="_blank" w:history="1">
        <w:r w:rsidRPr="00BA0904">
          <w:t>偏序关系</w:t>
        </w:r>
      </w:hyperlink>
      <w:r w:rsidRPr="00BA0904">
        <w:rPr>
          <w:rFonts w:asciiTheme="minorEastAsia" w:hAnsiTheme="minorEastAsia"/>
          <w:szCs w:val="21"/>
        </w:rPr>
        <w:t>，然后分发到枚举常量</w:t>
      </w:r>
      <w:r>
        <w:rPr>
          <w:rFonts w:asciiTheme="minorEastAsia" w:hAnsiTheme="minorEastAsia" w:hint="eastAsia"/>
          <w:szCs w:val="21"/>
        </w:rPr>
        <w:t>，如下：</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bookmarkStart w:id="2" w:name="_GoBack"/>
      <w:r w:rsidRPr="00BA0904">
        <w:rPr>
          <w:rFonts w:asciiTheme="minorEastAsia" w:hAnsiTheme="minorEastAsia" w:cs="宋体"/>
          <w:color w:val="A626A4"/>
          <w:kern w:val="0"/>
          <w:szCs w:val="21"/>
        </w:rPr>
        <w:t>enum</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class</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char_,</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small,</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large</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hint="eastAsia"/>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constexpr</w:t>
      </w:r>
      <w:r w:rsidRPr="00BA0904">
        <w:rPr>
          <w:rFonts w:asciiTheme="minorEastAsia" w:hAnsiTheme="minorEastAsia" w:cs="宋体"/>
          <w:color w:val="5C5C5C"/>
          <w:kern w:val="0"/>
          <w:szCs w:val="21"/>
        </w:rPr>
        <w:t> container_tag </w:t>
      </w:r>
      <w:r w:rsidRPr="00BA0904">
        <w:rPr>
          <w:rFonts w:asciiTheme="minorEastAsia" w:hAnsiTheme="minorEastAsia" w:cs="宋体"/>
          <w:color w:val="4078F2"/>
          <w:kern w:val="0"/>
          <w:szCs w:val="21"/>
        </w:rPr>
        <w:t>get_container_tag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container_tag::char_;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container_tag::small;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container_tag::large;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hint="eastAsia"/>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container_tag tag = get_container_tag&lt;T&gt;()&gt;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hint="eastAsia"/>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container_tag::large&gt;{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f1</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lastRenderedPageBreak/>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hint="eastAsia"/>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container_tag::small&gt;{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hint="eastAsia"/>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container_tag::char_&gt; : Container&lt;T, container_tag::small&gt;{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hint="eastAsia"/>
          <w:color w:val="5C5C5C"/>
          <w:kern w:val="0"/>
          <w:szCs w:val="21"/>
        </w:rPr>
      </w:pPr>
      <w:r w:rsidRPr="00BA0904">
        <w:rPr>
          <w:rFonts w:asciiTheme="minorEastAsia" w:hAnsiTheme="minorEastAsia" w:cs="宋体"/>
          <w:color w:val="5C5C5C"/>
          <w:kern w:val="0"/>
          <w:szCs w:val="21"/>
        </w:rPr>
        <w:t>};</w:t>
      </w:r>
    </w:p>
    <w:bookmarkEnd w:id="2"/>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lastRenderedPageBreak/>
        <w:t>is_trivially_default_constructible：默认构造函数不需要实际执行任何动作</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6"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7"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8"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145A8B" w:rsidP="006B3B4F">
      <w:pPr>
        <w:widowControl/>
        <w:jc w:val="left"/>
        <w:rPr>
          <w:rFonts w:ascii="DejaVu Sans Mono" w:eastAsia="宋体" w:hAnsi="DejaVu Sans Mono" w:cs="DejaVu Sans Mono"/>
          <w:color w:val="008080"/>
          <w:kern w:val="0"/>
          <w:sz w:val="19"/>
          <w:szCs w:val="19"/>
          <w:shd w:val="clear" w:color="auto" w:fill="FFFFFF"/>
        </w:rPr>
      </w:pPr>
      <w:hyperlink r:id="rId29"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145A8B">
      <w:pPr>
        <w:pStyle w:val="aa"/>
        <w:widowControl/>
        <w:numPr>
          <w:ilvl w:val="0"/>
          <w:numId w:val="26"/>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145A8B">
      <w:pPr>
        <w:pStyle w:val="aa"/>
        <w:widowControl/>
        <w:numPr>
          <w:ilvl w:val="0"/>
          <w:numId w:val="26"/>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145A8B">
      <w:pPr>
        <w:pStyle w:val="aa"/>
        <w:widowControl/>
        <w:numPr>
          <w:ilvl w:val="0"/>
          <w:numId w:val="27"/>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145A8B">
      <w:pPr>
        <w:pStyle w:val="aa"/>
        <w:widowControl/>
        <w:numPr>
          <w:ilvl w:val="0"/>
          <w:numId w:val="27"/>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145A8B">
      <w:pPr>
        <w:pStyle w:val="aa"/>
        <w:widowControl/>
        <w:numPr>
          <w:ilvl w:val="0"/>
          <w:numId w:val="27"/>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lastRenderedPageBreak/>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lastRenderedPageBreak/>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lastRenderedPageBreak/>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lastRenderedPageBreak/>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lastRenderedPageBreak/>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lastRenderedPageBreak/>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lastRenderedPageBreak/>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lastRenderedPageBreak/>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8610" cy="2217560"/>
                    </a:xfrm>
                    <a:prstGeom prst="rect">
                      <a:avLst/>
                    </a:prstGeom>
                  </pic:spPr>
                </pic:pic>
              </a:graphicData>
            </a:graphic>
          </wp:inline>
        </w:drawing>
      </w:r>
    </w:p>
    <w:p w:rsidR="006B3B4F" w:rsidRPr="007C1C14"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lastRenderedPageBreak/>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358" cy="1285746"/>
                    </a:xfrm>
                    <a:prstGeom prst="rect">
                      <a:avLst/>
                    </a:prstGeom>
                  </pic:spPr>
                </pic:pic>
              </a:graphicData>
            </a:graphic>
          </wp:inline>
        </w:drawing>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lastRenderedPageBreak/>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lastRenderedPageBreak/>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lastRenderedPageBreak/>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lastRenderedPageBreak/>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lastRenderedPageBreak/>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lastRenderedPageBreak/>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numPr>
                <w:ilvl w:val="0"/>
                <w:numId w:val="21"/>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lastRenderedPageBreak/>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lastRenderedPageBreak/>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lastRenderedPageBreak/>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lastRenderedPageBreak/>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lastRenderedPageBreak/>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lastRenderedPageBreak/>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lastRenderedPageBreak/>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lastRenderedPageBreak/>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lastRenderedPageBreak/>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lastRenderedPageBreak/>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lastRenderedPageBreak/>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lastRenderedPageBreak/>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145A8B">
      <w:pPr>
        <w:pStyle w:val="aa"/>
        <w:numPr>
          <w:ilvl w:val="0"/>
          <w:numId w:val="37"/>
        </w:numPr>
        <w:autoSpaceDE w:val="0"/>
        <w:autoSpaceDN w:val="0"/>
        <w:adjustRightInd w:val="0"/>
        <w:ind w:firstLineChars="0"/>
        <w:jc w:val="left"/>
      </w:pPr>
      <w:r>
        <w:rPr>
          <w:rFonts w:hint="eastAsia"/>
        </w:rPr>
        <w:t>搜索当前目录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-I指定的目录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145A8B">
      <w:pPr>
        <w:pStyle w:val="aa"/>
        <w:numPr>
          <w:ilvl w:val="0"/>
          <w:numId w:val="43"/>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145A8B">
      <w:pPr>
        <w:pStyle w:val="aa"/>
        <w:numPr>
          <w:ilvl w:val="0"/>
          <w:numId w:val="43"/>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145A8B">
      <w:pPr>
        <w:pStyle w:val="aa"/>
        <w:numPr>
          <w:ilvl w:val="0"/>
          <w:numId w:val="44"/>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145A8B">
      <w:pPr>
        <w:pStyle w:val="aa"/>
        <w:numPr>
          <w:ilvl w:val="0"/>
          <w:numId w:val="44"/>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A8B" w:rsidRDefault="00145A8B" w:rsidP="001A3187">
      <w:r>
        <w:separator/>
      </w:r>
    </w:p>
  </w:endnote>
  <w:endnote w:type="continuationSeparator" w:id="0">
    <w:p w:rsidR="00145A8B" w:rsidRDefault="00145A8B"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A8B" w:rsidRDefault="00145A8B" w:rsidP="001A3187">
      <w:r>
        <w:separator/>
      </w:r>
    </w:p>
  </w:footnote>
  <w:footnote w:type="continuationSeparator" w:id="0">
    <w:p w:rsidR="00145A8B" w:rsidRDefault="00145A8B"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2"/>
  </w:num>
  <w:num w:numId="3">
    <w:abstractNumId w:val="0"/>
  </w:num>
  <w:num w:numId="4">
    <w:abstractNumId w:val="29"/>
  </w:num>
  <w:num w:numId="5">
    <w:abstractNumId w:val="17"/>
  </w:num>
  <w:num w:numId="6">
    <w:abstractNumId w:val="13"/>
  </w:num>
  <w:num w:numId="7">
    <w:abstractNumId w:val="45"/>
  </w:num>
  <w:num w:numId="8">
    <w:abstractNumId w:val="37"/>
  </w:num>
  <w:num w:numId="9">
    <w:abstractNumId w:val="40"/>
  </w:num>
  <w:num w:numId="10">
    <w:abstractNumId w:val="27"/>
  </w:num>
  <w:num w:numId="11">
    <w:abstractNumId w:val="12"/>
  </w:num>
  <w:num w:numId="12">
    <w:abstractNumId w:val="49"/>
  </w:num>
  <w:num w:numId="13">
    <w:abstractNumId w:val="31"/>
  </w:num>
  <w:num w:numId="14">
    <w:abstractNumId w:val="23"/>
  </w:num>
  <w:num w:numId="15">
    <w:abstractNumId w:val="5"/>
  </w:num>
  <w:num w:numId="16">
    <w:abstractNumId w:val="9"/>
  </w:num>
  <w:num w:numId="17">
    <w:abstractNumId w:val="22"/>
  </w:num>
  <w:num w:numId="18">
    <w:abstractNumId w:val="14"/>
  </w:num>
  <w:num w:numId="19">
    <w:abstractNumId w:val="41"/>
  </w:num>
  <w:num w:numId="20">
    <w:abstractNumId w:val="20"/>
  </w:num>
  <w:num w:numId="21">
    <w:abstractNumId w:val="11"/>
  </w:num>
  <w:num w:numId="22">
    <w:abstractNumId w:val="44"/>
  </w:num>
  <w:num w:numId="23">
    <w:abstractNumId w:val="24"/>
  </w:num>
  <w:num w:numId="24">
    <w:abstractNumId w:val="46"/>
  </w:num>
  <w:num w:numId="25">
    <w:abstractNumId w:val="2"/>
  </w:num>
  <w:num w:numId="26">
    <w:abstractNumId w:val="30"/>
  </w:num>
  <w:num w:numId="27">
    <w:abstractNumId w:val="32"/>
  </w:num>
  <w:num w:numId="28">
    <w:abstractNumId w:val="18"/>
  </w:num>
  <w:num w:numId="29">
    <w:abstractNumId w:val="8"/>
  </w:num>
  <w:num w:numId="30">
    <w:abstractNumId w:val="1"/>
  </w:num>
  <w:num w:numId="31">
    <w:abstractNumId w:val="10"/>
  </w:num>
  <w:num w:numId="32">
    <w:abstractNumId w:val="15"/>
  </w:num>
  <w:num w:numId="33">
    <w:abstractNumId w:val="21"/>
  </w:num>
  <w:num w:numId="34">
    <w:abstractNumId w:val="50"/>
  </w:num>
  <w:num w:numId="35">
    <w:abstractNumId w:val="4"/>
  </w:num>
  <w:num w:numId="36">
    <w:abstractNumId w:val="36"/>
  </w:num>
  <w:num w:numId="37">
    <w:abstractNumId w:val="34"/>
  </w:num>
  <w:num w:numId="38">
    <w:abstractNumId w:val="28"/>
  </w:num>
  <w:num w:numId="39">
    <w:abstractNumId w:val="6"/>
  </w:num>
  <w:num w:numId="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num>
  <w:num w:numId="42">
    <w:abstractNumId w:val="51"/>
  </w:num>
  <w:num w:numId="43">
    <w:abstractNumId w:val="25"/>
  </w:num>
  <w:num w:numId="44">
    <w:abstractNumId w:val="33"/>
  </w:num>
  <w:num w:numId="45">
    <w:abstractNumId w:val="39"/>
  </w:num>
  <w:num w:numId="46">
    <w:abstractNumId w:val="48"/>
  </w:num>
  <w:num w:numId="47">
    <w:abstractNumId w:val="35"/>
  </w:num>
  <w:num w:numId="48">
    <w:abstractNumId w:val="43"/>
  </w:num>
  <w:num w:numId="49">
    <w:abstractNumId w:val="7"/>
  </w:num>
  <w:num w:numId="50">
    <w:abstractNumId w:val="19"/>
  </w:num>
  <w:num w:numId="51">
    <w:abstractNumId w:val="16"/>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5A8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157"/>
    <w:rsid w:val="0024138F"/>
    <w:rsid w:val="0024181D"/>
    <w:rsid w:val="00241951"/>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94C"/>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904"/>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67EE8"/>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5A23"/>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58E"/>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39C0B7"/>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 w:type="character" w:customStyle="1" w:styleId="nb">
    <w:name w:val="nb"/>
    <w:basedOn w:val="a0"/>
    <w:rsid w:val="00BA0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56929148">
      <w:bodyDiv w:val="1"/>
      <w:marLeft w:val="0"/>
      <w:marRight w:val="0"/>
      <w:marTop w:val="0"/>
      <w:marBottom w:val="0"/>
      <w:divBdr>
        <w:top w:val="none" w:sz="0" w:space="0" w:color="auto"/>
        <w:left w:val="none" w:sz="0" w:space="0" w:color="auto"/>
        <w:bottom w:val="none" w:sz="0" w:space="0" w:color="auto"/>
        <w:right w:val="none" w:sz="0" w:space="0" w:color="auto"/>
      </w:divBdr>
      <w:divsChild>
        <w:div w:id="2097164168">
          <w:marLeft w:val="0"/>
          <w:marRight w:val="0"/>
          <w:marTop w:val="0"/>
          <w:marBottom w:val="0"/>
          <w:divBdr>
            <w:top w:val="none" w:sz="0" w:space="0" w:color="auto"/>
            <w:left w:val="none" w:sz="0" w:space="0" w:color="auto"/>
            <w:bottom w:val="none" w:sz="0" w:space="0" w:color="auto"/>
            <w:right w:val="none" w:sz="0" w:space="0" w:color="auto"/>
          </w:divBdr>
          <w:divsChild>
            <w:div w:id="1466123529">
              <w:marLeft w:val="0"/>
              <w:marRight w:val="0"/>
              <w:marTop w:val="0"/>
              <w:marBottom w:val="0"/>
              <w:divBdr>
                <w:top w:val="none" w:sz="0" w:space="0" w:color="auto"/>
                <w:left w:val="none" w:sz="0" w:space="0" w:color="auto"/>
                <w:bottom w:val="none" w:sz="0" w:space="0" w:color="auto"/>
                <w:right w:val="none" w:sz="0" w:space="0" w:color="auto"/>
              </w:divBdr>
              <w:divsChild>
                <w:div w:id="1735355707">
                  <w:marLeft w:val="0"/>
                  <w:marRight w:val="0"/>
                  <w:marTop w:val="0"/>
                  <w:marBottom w:val="0"/>
                  <w:divBdr>
                    <w:top w:val="none" w:sz="0" w:space="0" w:color="auto"/>
                    <w:left w:val="none" w:sz="0" w:space="0" w:color="auto"/>
                    <w:bottom w:val="none" w:sz="0" w:space="0" w:color="auto"/>
                    <w:right w:val="none" w:sz="0" w:space="0" w:color="auto"/>
                  </w:divBdr>
                </w:div>
                <w:div w:id="503935895">
                  <w:marLeft w:val="0"/>
                  <w:marRight w:val="0"/>
                  <w:marTop w:val="0"/>
                  <w:marBottom w:val="0"/>
                  <w:divBdr>
                    <w:top w:val="none" w:sz="0" w:space="0" w:color="auto"/>
                    <w:left w:val="none" w:sz="0" w:space="0" w:color="auto"/>
                    <w:bottom w:val="none" w:sz="0" w:space="0" w:color="auto"/>
                    <w:right w:val="none" w:sz="0" w:space="0" w:color="auto"/>
                  </w:divBdr>
                </w:div>
                <w:div w:id="273833203">
                  <w:marLeft w:val="0"/>
                  <w:marRight w:val="0"/>
                  <w:marTop w:val="0"/>
                  <w:marBottom w:val="0"/>
                  <w:divBdr>
                    <w:top w:val="none" w:sz="0" w:space="0" w:color="auto"/>
                    <w:left w:val="none" w:sz="0" w:space="0" w:color="auto"/>
                    <w:bottom w:val="none" w:sz="0" w:space="0" w:color="auto"/>
                    <w:right w:val="none" w:sz="0" w:space="0" w:color="auto"/>
                  </w:divBdr>
                </w:div>
                <w:div w:id="1815024877">
                  <w:marLeft w:val="0"/>
                  <w:marRight w:val="0"/>
                  <w:marTop w:val="0"/>
                  <w:marBottom w:val="0"/>
                  <w:divBdr>
                    <w:top w:val="none" w:sz="0" w:space="0" w:color="auto"/>
                    <w:left w:val="none" w:sz="0" w:space="0" w:color="auto"/>
                    <w:bottom w:val="none" w:sz="0" w:space="0" w:color="auto"/>
                    <w:right w:val="none" w:sz="0" w:space="0" w:color="auto"/>
                  </w:divBdr>
                </w:div>
                <w:div w:id="17200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6246480">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2530338">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28317406">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4884748">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676408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0279621">
      <w:bodyDiv w:val="1"/>
      <w:marLeft w:val="0"/>
      <w:marRight w:val="0"/>
      <w:marTop w:val="0"/>
      <w:marBottom w:val="0"/>
      <w:divBdr>
        <w:top w:val="none" w:sz="0" w:space="0" w:color="auto"/>
        <w:left w:val="none" w:sz="0" w:space="0" w:color="auto"/>
        <w:bottom w:val="none" w:sz="0" w:space="0" w:color="auto"/>
        <w:right w:val="none" w:sz="0" w:space="0" w:color="auto"/>
      </w:divBdr>
      <w:divsChild>
        <w:div w:id="2126344959">
          <w:marLeft w:val="0"/>
          <w:marRight w:val="0"/>
          <w:marTop w:val="0"/>
          <w:marBottom w:val="0"/>
          <w:divBdr>
            <w:top w:val="none" w:sz="0" w:space="0" w:color="auto"/>
            <w:left w:val="none" w:sz="0" w:space="0" w:color="auto"/>
            <w:bottom w:val="none" w:sz="0" w:space="0" w:color="auto"/>
            <w:right w:val="none" w:sz="0" w:space="0" w:color="auto"/>
          </w:divBdr>
          <w:divsChild>
            <w:div w:id="335697923">
              <w:marLeft w:val="0"/>
              <w:marRight w:val="0"/>
              <w:marTop w:val="0"/>
              <w:marBottom w:val="0"/>
              <w:divBdr>
                <w:top w:val="none" w:sz="0" w:space="0" w:color="auto"/>
                <w:left w:val="none" w:sz="0" w:space="0" w:color="auto"/>
                <w:bottom w:val="none" w:sz="0" w:space="0" w:color="auto"/>
                <w:right w:val="none" w:sz="0" w:space="0" w:color="auto"/>
              </w:divBdr>
              <w:divsChild>
                <w:div w:id="1751000195">
                  <w:marLeft w:val="0"/>
                  <w:marRight w:val="0"/>
                  <w:marTop w:val="0"/>
                  <w:marBottom w:val="0"/>
                  <w:divBdr>
                    <w:top w:val="none" w:sz="0" w:space="0" w:color="auto"/>
                    <w:left w:val="none" w:sz="0" w:space="0" w:color="auto"/>
                    <w:bottom w:val="none" w:sz="0" w:space="0" w:color="auto"/>
                    <w:right w:val="none" w:sz="0" w:space="0" w:color="auto"/>
                  </w:divBdr>
                </w:div>
                <w:div w:id="1352491803">
                  <w:marLeft w:val="0"/>
                  <w:marRight w:val="0"/>
                  <w:marTop w:val="0"/>
                  <w:marBottom w:val="0"/>
                  <w:divBdr>
                    <w:top w:val="none" w:sz="0" w:space="0" w:color="auto"/>
                    <w:left w:val="none" w:sz="0" w:space="0" w:color="auto"/>
                    <w:bottom w:val="none" w:sz="0" w:space="0" w:color="auto"/>
                    <w:right w:val="none" w:sz="0" w:space="0" w:color="auto"/>
                  </w:divBdr>
                </w:div>
                <w:div w:id="896285868">
                  <w:marLeft w:val="0"/>
                  <w:marRight w:val="0"/>
                  <w:marTop w:val="0"/>
                  <w:marBottom w:val="0"/>
                  <w:divBdr>
                    <w:top w:val="none" w:sz="0" w:space="0" w:color="auto"/>
                    <w:left w:val="none" w:sz="0" w:space="0" w:color="auto"/>
                    <w:bottom w:val="none" w:sz="0" w:space="0" w:color="auto"/>
                    <w:right w:val="none" w:sz="0" w:space="0" w:color="auto"/>
                  </w:divBdr>
                </w:div>
                <w:div w:id="803930643">
                  <w:marLeft w:val="0"/>
                  <w:marRight w:val="0"/>
                  <w:marTop w:val="0"/>
                  <w:marBottom w:val="0"/>
                  <w:divBdr>
                    <w:top w:val="none" w:sz="0" w:space="0" w:color="auto"/>
                    <w:left w:val="none" w:sz="0" w:space="0" w:color="auto"/>
                    <w:bottom w:val="none" w:sz="0" w:space="0" w:color="auto"/>
                    <w:right w:val="none" w:sz="0" w:space="0" w:color="auto"/>
                  </w:divBdr>
                </w:div>
                <w:div w:id="1864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1145476">
      <w:bodyDiv w:val="1"/>
      <w:marLeft w:val="0"/>
      <w:marRight w:val="0"/>
      <w:marTop w:val="0"/>
      <w:marBottom w:val="0"/>
      <w:divBdr>
        <w:top w:val="none" w:sz="0" w:space="0" w:color="auto"/>
        <w:left w:val="none" w:sz="0" w:space="0" w:color="auto"/>
        <w:bottom w:val="none" w:sz="0" w:space="0" w:color="auto"/>
        <w:right w:val="none" w:sz="0" w:space="0" w:color="auto"/>
      </w:divBdr>
      <w:divsChild>
        <w:div w:id="108820047">
          <w:marLeft w:val="0"/>
          <w:marRight w:val="0"/>
          <w:marTop w:val="0"/>
          <w:marBottom w:val="0"/>
          <w:divBdr>
            <w:top w:val="none" w:sz="0" w:space="0" w:color="auto"/>
            <w:left w:val="none" w:sz="0" w:space="0" w:color="auto"/>
            <w:bottom w:val="none" w:sz="0" w:space="0" w:color="auto"/>
            <w:right w:val="none" w:sz="0" w:space="0" w:color="auto"/>
          </w:divBdr>
          <w:divsChild>
            <w:div w:id="1116364063">
              <w:marLeft w:val="0"/>
              <w:marRight w:val="0"/>
              <w:marTop w:val="0"/>
              <w:marBottom w:val="0"/>
              <w:divBdr>
                <w:top w:val="none" w:sz="0" w:space="0" w:color="auto"/>
                <w:left w:val="none" w:sz="0" w:space="0" w:color="auto"/>
                <w:bottom w:val="none" w:sz="0" w:space="0" w:color="auto"/>
                <w:right w:val="none" w:sz="0" w:space="0" w:color="auto"/>
              </w:divBdr>
              <w:divsChild>
                <w:div w:id="225918919">
                  <w:marLeft w:val="0"/>
                  <w:marRight w:val="0"/>
                  <w:marTop w:val="0"/>
                  <w:marBottom w:val="0"/>
                  <w:divBdr>
                    <w:top w:val="none" w:sz="0" w:space="0" w:color="auto"/>
                    <w:left w:val="none" w:sz="0" w:space="0" w:color="auto"/>
                    <w:bottom w:val="none" w:sz="0" w:space="0" w:color="auto"/>
                    <w:right w:val="none" w:sz="0" w:space="0" w:color="auto"/>
                  </w:divBdr>
                </w:div>
                <w:div w:id="1269004750">
                  <w:marLeft w:val="0"/>
                  <w:marRight w:val="0"/>
                  <w:marTop w:val="0"/>
                  <w:marBottom w:val="0"/>
                  <w:divBdr>
                    <w:top w:val="none" w:sz="0" w:space="0" w:color="auto"/>
                    <w:left w:val="none" w:sz="0" w:space="0" w:color="auto"/>
                    <w:bottom w:val="none" w:sz="0" w:space="0" w:color="auto"/>
                    <w:right w:val="none" w:sz="0" w:space="0" w:color="auto"/>
                  </w:divBdr>
                </w:div>
                <w:div w:id="2045905695">
                  <w:marLeft w:val="0"/>
                  <w:marRight w:val="0"/>
                  <w:marTop w:val="0"/>
                  <w:marBottom w:val="0"/>
                  <w:divBdr>
                    <w:top w:val="none" w:sz="0" w:space="0" w:color="auto"/>
                    <w:left w:val="none" w:sz="0" w:space="0" w:color="auto"/>
                    <w:bottom w:val="none" w:sz="0" w:space="0" w:color="auto"/>
                    <w:right w:val="none" w:sz="0" w:space="0" w:color="auto"/>
                  </w:divBdr>
                </w:div>
                <w:div w:id="877860767">
                  <w:marLeft w:val="0"/>
                  <w:marRight w:val="0"/>
                  <w:marTop w:val="0"/>
                  <w:marBottom w:val="0"/>
                  <w:divBdr>
                    <w:top w:val="none" w:sz="0" w:space="0" w:color="auto"/>
                    <w:left w:val="none" w:sz="0" w:space="0" w:color="auto"/>
                    <w:bottom w:val="none" w:sz="0" w:space="0" w:color="auto"/>
                    <w:right w:val="none" w:sz="0" w:space="0" w:color="auto"/>
                  </w:divBdr>
                </w:div>
                <w:div w:id="9290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1420258">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utility/hash"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hyperlink" Target="http://en.cppreference.com/w/cpp/utility/functional/equal_to"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www.zhihu.com/search?q=%E5%81%8F%E5%BA%8F%E5%85%B3%E7%B3%BB&amp;search_source=Entity&amp;hybrid_search_source=Entity&amp;hybrid_search_extra=%7B%22sourceType%22%3A%22answer%22%2C%22sourceId%22%3A3416322222%7D"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en.cppreference.com/w/cpp/memory/allocato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en.cppreference.com/w/cpp/utility/pair"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zhihu.com/search?q=%E6%A8%A1%E6%9D%BF%E7%89%B9%E5%8C%96&amp;search_source=Entity&amp;hybrid_search_source=Entity&amp;hybrid_search_extra=%7B%22sourceType%22%3A%22answer%22%2C%22sourceId%22%3A3416322222%7D" TargetMode="Externa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1330</TotalTime>
  <Pages>139</Pages>
  <Words>25011</Words>
  <Characters>142567</Characters>
  <Application>Microsoft Office Word</Application>
  <DocSecurity>0</DocSecurity>
  <Lines>1188</Lines>
  <Paragraphs>334</Paragraphs>
  <ScaleCrop>false</ScaleCrop>
  <Company>Microsoft</Company>
  <LinksUpToDate>false</LinksUpToDate>
  <CharactersWithSpaces>167244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134</cp:revision>
  <dcterms:created xsi:type="dcterms:W3CDTF">2023-08-09T08:36:00Z</dcterms:created>
  <dcterms:modified xsi:type="dcterms:W3CDTF">2024-05-28T03:52:00Z</dcterms:modified>
</cp:coreProperties>
</file>